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新员工（导购/BA）入职培训大纲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培训对象</w:t>
      </w:r>
    </w:p>
    <w:p/>
    <w:p>
      <w:r>
        <w:rPr>
          <w:rFonts w:ascii="微软雅黑" w:hAnsi="微软雅黑" w:eastAsia="微软雅黑"/>
          <w:b w:val="0"/>
          <w:sz w:val="22"/>
        </w:rPr>
        <w:t>新入职美妆导购/BA、抖音直播助播</w:t>
      </w:r>
    </w:p>
    <w:p>
      <w:r>
        <w:rPr>
          <w:rFonts w:ascii="微软雅黑" w:hAnsi="微软雅黑" w:eastAsia="微软雅黑"/>
          <w:b/>
          <w:color w:val="2E75B6"/>
          <w:sz w:val="28"/>
        </w:rPr>
        <w:t>培训周期</w:t>
      </w:r>
    </w:p>
    <w:p/>
    <w:p>
      <w:r>
        <w:rPr>
          <w:rFonts w:ascii="微软雅黑" w:hAnsi="微软雅黑" w:eastAsia="微软雅黑"/>
          <w:b w:val="0"/>
          <w:sz w:val="22"/>
        </w:rPr>
        <w:t>3天（第1天品牌与产品知识，第2天渠道与话术实操，第3天合规与考核）</w:t>
      </w:r>
    </w:p>
    <w:p>
      <w:r>
        <w:rPr>
          <w:rFonts w:ascii="微软雅黑" w:hAnsi="微软雅黑" w:eastAsia="微软雅黑"/>
          <w:b/>
          <w:color w:val="2E75B6"/>
          <w:sz w:val="28"/>
        </w:rPr>
        <w:t>第一天：品牌与产品知识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CEMOY品牌历史、定位、核心产品线介绍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澳诗茉品牌历史、定位、核心产品线介绍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两大品牌核心成分与功效详解（结合《产品成分说明手册》）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目标消费人群画像与购买决策因素</w:t>
      </w:r>
    </w:p>
    <w:p>
      <w:r>
        <w:rPr>
          <w:rFonts w:ascii="微软雅黑" w:hAnsi="微软雅黑" w:eastAsia="微软雅黑"/>
          <w:b/>
          <w:color w:val="2E75B6"/>
          <w:sz w:val="28"/>
        </w:rPr>
        <w:t>第二天：渠道与销售话术实操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天猫旗舰店客服话术标准与连带销售技巧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抖音直播话术结构（开场留人、产品讲解、促单节奏）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常见客户异议处理（价格异议、效果质疑、竞品对比）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私域会员运营基本流程（加微、标签管理、复购唤醒话术）</w:t>
      </w:r>
    </w:p>
    <w:p>
      <w:r>
        <w:rPr>
          <w:rFonts w:ascii="微软雅黑" w:hAnsi="微软雅黑" w:eastAsia="微软雅黑"/>
          <w:b/>
          <w:color w:val="2E75B6"/>
          <w:sz w:val="28"/>
        </w:rPr>
        <w:t>第三天：合规红线与结业考核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化妆品功效宣称合规红线讲解（禁止用语清单）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客诉处理标准流程与升级机制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结业笔试（产品知识+合规知识）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结业实操考核（模拟直播话术/模拟客户异议处理）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